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/>
        <w:spacing w:before="260" w:after="260" w:line="416" w:lineRule="atLeast"/>
        <w:jc w:val="center"/>
        <w:textAlignment w:val="baseline"/>
        <w:outlineLvl w:val="1"/>
        <w:rPr>
          <w:rFonts w:ascii="Arial" w:hAnsi="Arial" w:eastAsia="黑体" w:cs="Times New Roman"/>
          <w:b/>
          <w:bCs/>
          <w:kern w:val="0"/>
          <w:sz w:val="32"/>
          <w:szCs w:val="32"/>
          <w:u w:color="000000"/>
        </w:rPr>
      </w:pPr>
      <w:bookmarkStart w:id="0" w:name="_Toc3272586"/>
      <w:r>
        <w:rPr>
          <w:rFonts w:hint="eastAsia" w:ascii="Arial" w:hAnsi="Arial" w:eastAsia="黑体" w:cs="Times New Roman"/>
          <w:b/>
          <w:bCs/>
          <w:color w:val="000000"/>
          <w:kern w:val="0"/>
          <w:sz w:val="32"/>
          <w:szCs w:val="32"/>
          <w:u w:color="000000"/>
        </w:rPr>
        <w:t>化粪池清理及疏通服务项目询价公告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textAlignment w:val="baseline"/>
        <w:rPr>
          <w:rFonts w:hint="eastAsia" w:ascii="宋体" w:hAnsi="宋体" w:eastAsia="宋体" w:cs="宋体"/>
          <w:color w:val="000000"/>
          <w:kern w:val="0"/>
          <w:sz w:val="24"/>
          <w:szCs w:val="24"/>
          <w:u w:color="000000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color="000000"/>
        </w:rPr>
        <w:t>广西中医药大学赛恩斯新医药学院拟对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u w:color="000000"/>
        </w:rPr>
        <w:t>化粪池清理及疏通服务项目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color="000000"/>
        </w:rPr>
        <w:t>进行询价采购，现将有关事项公告如下：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baseline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color="00000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color="000000"/>
        </w:rPr>
        <w:t>一、项目编号及名称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baseline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u w:color="000000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u w:color="000000"/>
        </w:rPr>
        <w:t>项目编号：SY202209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baseline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u w:color="000000"/>
        </w:rPr>
        <w:t>项目名称：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化粪池清理及疏通服务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baseline"/>
        <w:rPr>
          <w:rFonts w:hint="eastAsia" w:ascii="宋体" w:hAnsi="宋体" w:eastAsia="宋体" w:cs="宋体"/>
          <w:color w:val="000000"/>
          <w:kern w:val="0"/>
          <w:sz w:val="24"/>
          <w:szCs w:val="24"/>
          <w:u w:color="00000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color="000000"/>
        </w:rPr>
        <w:t>二、采购方式：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color="000000"/>
        </w:rPr>
        <w:t>询价采购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80" w:lineRule="auto"/>
        <w:textAlignment w:val="baseline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color="00000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color="000000"/>
        </w:rPr>
        <w:t>三、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u w:color="000000"/>
        </w:rPr>
        <w:t>项目内容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80" w:lineRule="auto"/>
        <w:jc w:val="left"/>
        <w:textAlignment w:val="baseline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化粪池清理、卫生间疏通、排污管道疏通等，服务期两年，具体详见附件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80" w:lineRule="auto"/>
        <w:jc w:val="left"/>
        <w:textAlignment w:val="baseline"/>
        <w:rPr>
          <w:rFonts w:hint="eastAsia" w:ascii="宋体" w:hAnsi="宋体" w:eastAsia="宋体" w:cs="宋体"/>
          <w:color w:val="000000"/>
          <w:kern w:val="0"/>
          <w:sz w:val="24"/>
          <w:szCs w:val="24"/>
          <w:u w:color="00000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color="000000"/>
        </w:rPr>
        <w:t>四、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u w:color="000000"/>
        </w:rPr>
        <w:t>报价人资格要求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u w:color="000000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color="000000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color="000000"/>
        </w:rPr>
        <w:t>依法在国内工商行政管理部门登记注册，具备独立法人资格，注册经营范围满足项目采购内容。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u w:color="000000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color="000000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color="000000"/>
        </w:rPr>
        <w:t>未被“信用中国”网站(http://www.creditchina.gov.cn/)、中国政府采购网(http://www.ccgp.gov.cn/)等渠道列入失信被执行人、重大税收违法案件当事人名单、政府采购严重违法失信行为记录名单。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sz w:val="24"/>
          <w:szCs w:val="24"/>
        </w:rPr>
        <w:t>报价文件递交截止时间和地点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80" w:lineRule="auto"/>
        <w:textAlignment w:val="baseline"/>
        <w:rPr>
          <w:rFonts w:hint="eastAsia" w:ascii="宋体" w:hAnsi="宋体" w:eastAsia="宋体" w:cs="宋体"/>
          <w:color w:val="000000"/>
          <w:kern w:val="0"/>
          <w:sz w:val="24"/>
          <w:szCs w:val="24"/>
          <w:u w:color="000000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color="000000"/>
        </w:rPr>
        <w:t>1、报价文件包含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报价单、公司营业执照复印件、法人代表身份证复印件，如为委托代理还须提供法人授权委托书及委托代理人身份证复印件，服务承诺等，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color="000000"/>
        </w:rPr>
        <w:t>报价文件请密封形式于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 w:color="000000"/>
        </w:rPr>
        <w:t>2022年5月25日上午 10时30分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color="000000"/>
        </w:rPr>
        <w:t>前递交到广西中医药大学赛恩斯新医药学院教学实验楼7楼采购办公室（南宁市青秀区五合大道13号）。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六、联系方式：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80" w:lineRule="auto"/>
        <w:jc w:val="left"/>
        <w:textAlignment w:val="baseline"/>
        <w:rPr>
          <w:rFonts w:hint="eastAsia" w:ascii="宋体" w:hAnsi="宋体" w:eastAsia="宋体" w:cs="宋体"/>
          <w:color w:val="000000"/>
          <w:kern w:val="0"/>
          <w:sz w:val="24"/>
          <w:szCs w:val="24"/>
          <w:u w:color="000000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color="000000"/>
        </w:rPr>
        <w:t>广西中医药大学赛恩斯新医药学院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80" w:lineRule="auto"/>
        <w:jc w:val="left"/>
        <w:textAlignment w:val="baseline"/>
        <w:rPr>
          <w:rFonts w:hint="eastAsia" w:ascii="宋体" w:hAnsi="宋体" w:eastAsia="宋体" w:cs="宋体"/>
          <w:color w:val="000000"/>
          <w:kern w:val="0"/>
          <w:sz w:val="24"/>
          <w:szCs w:val="24"/>
          <w:u w:color="000000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color="000000"/>
        </w:rPr>
        <w:t>地址：南宁市青秀区五合大道13号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4650"/>
        </w:tabs>
        <w:kinsoku/>
        <w:wordWrap/>
        <w:overflowPunct/>
        <w:topLinePunct w:val="0"/>
        <w:autoSpaceDE/>
        <w:autoSpaceDN/>
        <w:bidi w:val="0"/>
        <w:adjustRightInd/>
        <w:spacing w:line="480" w:lineRule="auto"/>
        <w:jc w:val="left"/>
        <w:textAlignment w:val="baseline"/>
        <w:rPr>
          <w:rFonts w:hint="eastAsia" w:ascii="宋体" w:hAnsi="宋体" w:eastAsia="宋体" w:cs="宋体"/>
          <w:color w:val="000000"/>
          <w:kern w:val="0"/>
          <w:sz w:val="24"/>
          <w:szCs w:val="24"/>
          <w:u w:color="000000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color="000000"/>
        </w:rPr>
        <w:t>联系人：曾老师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color="000000"/>
        </w:rPr>
        <w:tab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80" w:lineRule="auto"/>
        <w:jc w:val="left"/>
        <w:textAlignment w:val="baseline"/>
        <w:rPr>
          <w:rFonts w:hint="eastAsia" w:ascii="宋体" w:hAnsi="宋体" w:eastAsia="宋体" w:cs="宋体"/>
          <w:color w:val="000000"/>
          <w:kern w:val="0"/>
          <w:sz w:val="24"/>
          <w:szCs w:val="24"/>
          <w:u w:color="000000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color="000000"/>
        </w:rPr>
        <w:t>电话：0771-4736299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100" w:beforeAutospacing="1" w:after="100" w:afterAutospacing="1" w:line="480" w:lineRule="auto"/>
        <w:jc w:val="right"/>
        <w:textAlignment w:val="baseline"/>
        <w:rPr>
          <w:rFonts w:ascii="宋体" w:hAnsi="宋体" w:eastAsia="宋体" w:cs="宋体"/>
          <w:color w:val="000000"/>
          <w:kern w:val="0"/>
          <w:sz w:val="24"/>
          <w:szCs w:val="24"/>
          <w:u w:color="000000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color="000000"/>
        </w:rPr>
        <w:t xml:space="preserve">                                                                                                                    </w:t>
      </w:r>
      <w:bookmarkStart w:id="1" w:name="_GoBack"/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color="000000"/>
        </w:rPr>
        <w:t xml:space="preserve"> 广西中医药大学赛恩斯新医药学院</w:t>
      </w:r>
    </w:p>
    <w:p>
      <w:pPr>
        <w:widowControl/>
        <w:snapToGrid w:val="0"/>
        <w:spacing w:before="100" w:beforeAutospacing="1" w:after="100" w:afterAutospacing="1"/>
        <w:ind w:left="238"/>
        <w:jc w:val="right"/>
        <w:textAlignment w:val="baseline"/>
        <w:rPr>
          <w:rFonts w:ascii="宋体" w:hAnsi="宋体" w:eastAsia="宋体" w:cs="宋体"/>
          <w:color w:val="000000"/>
          <w:kern w:val="0"/>
          <w:sz w:val="24"/>
          <w:szCs w:val="24"/>
          <w:u w:color="00000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color="000000"/>
        </w:rPr>
        <w:t>                          2022年5月20日</w:t>
      </w:r>
    </w:p>
    <w:bookmarkEnd w:id="1"/>
    <w:tbl>
      <w:tblPr>
        <w:tblStyle w:val="7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3480"/>
        <w:gridCol w:w="227"/>
        <w:gridCol w:w="2259"/>
        <w:gridCol w:w="1267"/>
        <w:gridCol w:w="1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85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广西中医药大学赛恩斯新医药学院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《化粪池清理及疏通服务项目》报价单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单价/元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宿舍卫生间、公共卫生间疏通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1个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上控价100元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洗手盆排水管疏通</w:t>
            </w:r>
          </w:p>
        </w:tc>
        <w:tc>
          <w:tcPr>
            <w:tcW w:w="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1个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上控价100元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地漏改管、疏通</w:t>
            </w:r>
          </w:p>
        </w:tc>
        <w:tc>
          <w:tcPr>
            <w:tcW w:w="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1个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地漏堵塞需对室内明管部分进行改管，含材料费。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地漏疏通</w:t>
            </w:r>
          </w:p>
        </w:tc>
        <w:tc>
          <w:tcPr>
            <w:tcW w:w="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1个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上控价100元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小便池疏通</w:t>
            </w:r>
          </w:p>
        </w:tc>
        <w:tc>
          <w:tcPr>
            <w:tcW w:w="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1个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上控价100元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卫生间排污管改管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1个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卫生间堵塞需对室内明管部分进行改管，含材料费。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排污井及其管道疏通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1个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化粪池清理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1年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9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金额合计：人民币大写                      （￥            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</w:trPr>
        <w:tc>
          <w:tcPr>
            <w:tcW w:w="9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以上报价含税，运费等各类所需费用，并承诺按报价表的要求提供服务。                                                                                                        一、1-7项疏通服务服务要求：</w:t>
            </w:r>
          </w:p>
          <w:p>
            <w:pPr>
              <w:widowControl/>
              <w:spacing w:line="260" w:lineRule="exac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1.响应时间：</w:t>
            </w: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2小时内响应，24小时内解决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；</w:t>
            </w:r>
          </w:p>
          <w:p>
            <w:pPr>
              <w:widowControl/>
              <w:spacing w:line="260" w:lineRule="exac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2.每次疏通清理必须全面彻底，管道要求无堵塞，水流通畅。</w:t>
            </w:r>
          </w:p>
          <w:p>
            <w:pPr>
              <w:widowControl/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二、</w:t>
            </w:r>
            <w:r>
              <w:rPr>
                <w:rFonts w:hint="eastAsia" w:asciiTheme="minorEastAsia" w:hAnsiTheme="minorEastAsia"/>
              </w:rPr>
              <w:t>化粪池清理要求：</w:t>
            </w:r>
          </w:p>
          <w:p>
            <w:pPr>
              <w:widowControl/>
              <w:spacing w:line="260" w:lineRule="exac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1.总共18个化粪池，近两年平均清理量约为2048M</w:t>
            </w:r>
            <w:r>
              <w:rPr>
                <w:rFonts w:hint="eastAsia" w:cs="宋体" w:asciiTheme="minorEastAsia" w:hAnsiTheme="minorEastAsia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；清理范围包括清理至出入化粪池的第一个排污井；清理程度应以不能看见大块粪便残渣为度，保证化粪池排污通畅。如果期间任何一个化粪池出现满溢情况时，按标准及时追加清理。污水按环保局及城管指定地点排放。</w:t>
            </w:r>
          </w:p>
          <w:p>
            <w:pPr>
              <w:widowControl/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2.合同期内，每年寒假、暑假各集中清理一次；应急疏通响应时间：在采购人通知后务必1小时内赶到现场处理。</w:t>
            </w:r>
          </w:p>
          <w:p>
            <w:pPr>
              <w:widowControl/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三、</w:t>
            </w:r>
            <w:r>
              <w:rPr>
                <w:rFonts w:hint="eastAsia" w:asciiTheme="minorEastAsia" w:hAnsiTheme="minorEastAsia"/>
                <w:b/>
              </w:rPr>
              <w:t>以上服务期两年</w:t>
            </w:r>
            <w:r>
              <w:rPr>
                <w:rFonts w:hint="eastAsia" w:asciiTheme="minorEastAsia" w:hAnsiTheme="minorEastAsia"/>
              </w:rPr>
              <w:t>。</w:t>
            </w:r>
          </w:p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/>
              </w:rPr>
              <w:t xml:space="preserve">四、报价文件需一份，内容包括：（1）报价单、售后服务承诺、业绩（如有请提供）（2）营业执照复印件，法人代表身份证复印件，如为委托代理还须提供法人授权委托书及委托代理人身份证复印件，以上材料请密封装进文件袋并注明采购项目名称、项目编号、报价人名称、地址、联系方式。所有文件都必须加盖单位公章。   </w:t>
            </w:r>
          </w:p>
        </w:tc>
      </w:tr>
    </w:tbl>
    <w:p>
      <w:pPr>
        <w:spacing w:line="520" w:lineRule="exact"/>
        <w:ind w:left="4560" w:right="520" w:hanging="4560" w:hangingChars="1900"/>
        <w:jc w:val="right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报价公司（盖公章）：</w:t>
      </w:r>
      <w:r>
        <w:rPr>
          <w:rFonts w:hint="eastAsia" w:ascii="仿宋_GB2312" w:hAnsi="Times New Roman" w:eastAsia="仿宋_GB2312" w:cs="Times New Roman"/>
          <w:sz w:val="24"/>
          <w:szCs w:val="24"/>
        </w:rPr>
        <w:tab/>
      </w:r>
      <w:r>
        <w:rPr>
          <w:rFonts w:hint="eastAsia" w:ascii="仿宋_GB2312" w:hAnsi="Times New Roman" w:eastAsia="仿宋_GB2312" w:cs="Times New Roman"/>
          <w:sz w:val="24"/>
          <w:szCs w:val="24"/>
        </w:rPr>
        <w:tab/>
      </w:r>
    </w:p>
    <w:p>
      <w:pPr>
        <w:widowControl/>
        <w:snapToGrid w:val="0"/>
        <w:spacing w:before="100" w:beforeAutospacing="1" w:after="100" w:afterAutospacing="1"/>
        <w:ind w:right="480" w:firstLine="120" w:firstLineChars="50"/>
        <w:jc w:val="center"/>
        <w:textAlignment w:val="baseline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 xml:space="preserve">            联系人及电话：</w:t>
      </w:r>
    </w:p>
    <w:p>
      <w:pPr>
        <w:widowControl/>
        <w:snapToGrid w:val="0"/>
        <w:spacing w:before="100" w:beforeAutospacing="1" w:after="100" w:afterAutospacing="1"/>
        <w:ind w:right="120" w:firstLine="120" w:firstLineChars="50"/>
        <w:jc w:val="center"/>
        <w:textAlignment w:val="baseline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 xml:space="preserve">     报价时间：                   </w:t>
      </w:r>
    </w:p>
    <w:p>
      <w:pPr>
        <w:widowControl/>
        <w:snapToGrid w:val="0"/>
        <w:spacing w:before="100" w:beforeAutospacing="1" w:after="100" w:afterAutospacing="1"/>
        <w:ind w:right="120" w:firstLine="120" w:firstLineChars="50"/>
        <w:jc w:val="right"/>
        <w:textAlignment w:val="baseline"/>
        <w:rPr>
          <w:rFonts w:ascii="宋体" w:hAnsi="宋体" w:eastAsia="宋体" w:cs="宋体"/>
          <w:color w:val="000000"/>
          <w:kern w:val="0"/>
          <w:sz w:val="24"/>
          <w:szCs w:val="24"/>
          <w:u w:color="000000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4EC"/>
    <w:rsid w:val="000379FC"/>
    <w:rsid w:val="000841BA"/>
    <w:rsid w:val="0008464C"/>
    <w:rsid w:val="000B10A6"/>
    <w:rsid w:val="000E2854"/>
    <w:rsid w:val="000F7466"/>
    <w:rsid w:val="00107BCD"/>
    <w:rsid w:val="00153445"/>
    <w:rsid w:val="0015367B"/>
    <w:rsid w:val="001536C9"/>
    <w:rsid w:val="001557D1"/>
    <w:rsid w:val="001944A2"/>
    <w:rsid w:val="001E23A2"/>
    <w:rsid w:val="001F1E31"/>
    <w:rsid w:val="001F351B"/>
    <w:rsid w:val="00202AB1"/>
    <w:rsid w:val="00212C7D"/>
    <w:rsid w:val="0024336E"/>
    <w:rsid w:val="00271AF4"/>
    <w:rsid w:val="00290D4D"/>
    <w:rsid w:val="002A03C0"/>
    <w:rsid w:val="002E215A"/>
    <w:rsid w:val="002E6A6F"/>
    <w:rsid w:val="002E6C6B"/>
    <w:rsid w:val="0031712A"/>
    <w:rsid w:val="00327D20"/>
    <w:rsid w:val="00345DF2"/>
    <w:rsid w:val="00354D90"/>
    <w:rsid w:val="00377849"/>
    <w:rsid w:val="0039485F"/>
    <w:rsid w:val="003A3AFC"/>
    <w:rsid w:val="003D0AC2"/>
    <w:rsid w:val="003E0433"/>
    <w:rsid w:val="00430CE5"/>
    <w:rsid w:val="00432B9C"/>
    <w:rsid w:val="004436A5"/>
    <w:rsid w:val="00450A95"/>
    <w:rsid w:val="00453519"/>
    <w:rsid w:val="0047010D"/>
    <w:rsid w:val="004B60AA"/>
    <w:rsid w:val="004C3CD3"/>
    <w:rsid w:val="004C755E"/>
    <w:rsid w:val="004F41A2"/>
    <w:rsid w:val="00513140"/>
    <w:rsid w:val="005159CD"/>
    <w:rsid w:val="00551ECC"/>
    <w:rsid w:val="00586878"/>
    <w:rsid w:val="005A3731"/>
    <w:rsid w:val="005C53A3"/>
    <w:rsid w:val="00633BF3"/>
    <w:rsid w:val="00663A86"/>
    <w:rsid w:val="006E77F5"/>
    <w:rsid w:val="006F21AB"/>
    <w:rsid w:val="00713ADC"/>
    <w:rsid w:val="007559CA"/>
    <w:rsid w:val="00765642"/>
    <w:rsid w:val="00771EFB"/>
    <w:rsid w:val="00792222"/>
    <w:rsid w:val="007B33C7"/>
    <w:rsid w:val="007B661E"/>
    <w:rsid w:val="007D64EC"/>
    <w:rsid w:val="00861F63"/>
    <w:rsid w:val="00872627"/>
    <w:rsid w:val="008A0AA0"/>
    <w:rsid w:val="008B13FE"/>
    <w:rsid w:val="008B6FDF"/>
    <w:rsid w:val="008E355A"/>
    <w:rsid w:val="00975328"/>
    <w:rsid w:val="009B50E1"/>
    <w:rsid w:val="009D1F7B"/>
    <w:rsid w:val="00A1780C"/>
    <w:rsid w:val="00A542BB"/>
    <w:rsid w:val="00A619AC"/>
    <w:rsid w:val="00A77D94"/>
    <w:rsid w:val="00A8228D"/>
    <w:rsid w:val="00A92C1D"/>
    <w:rsid w:val="00AB0E84"/>
    <w:rsid w:val="00B23B12"/>
    <w:rsid w:val="00B81353"/>
    <w:rsid w:val="00BF0B96"/>
    <w:rsid w:val="00C33A91"/>
    <w:rsid w:val="00C345C0"/>
    <w:rsid w:val="00C46A96"/>
    <w:rsid w:val="00C55094"/>
    <w:rsid w:val="00C72441"/>
    <w:rsid w:val="00CB785E"/>
    <w:rsid w:val="00CF458B"/>
    <w:rsid w:val="00CF727D"/>
    <w:rsid w:val="00D14F6F"/>
    <w:rsid w:val="00D34F95"/>
    <w:rsid w:val="00D727B6"/>
    <w:rsid w:val="00D97165"/>
    <w:rsid w:val="00E03DFA"/>
    <w:rsid w:val="00E223A5"/>
    <w:rsid w:val="00E340C3"/>
    <w:rsid w:val="00E801DC"/>
    <w:rsid w:val="00E86F66"/>
    <w:rsid w:val="00F20BE1"/>
    <w:rsid w:val="00F62B2D"/>
    <w:rsid w:val="00F73287"/>
    <w:rsid w:val="026D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uiPriority w:val="99"/>
  </w:style>
  <w:style w:type="character" w:customStyle="1" w:styleId="12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251</Words>
  <Characters>1432</Characters>
  <Lines>11</Lines>
  <Paragraphs>3</Paragraphs>
  <TotalTime>261</TotalTime>
  <ScaleCrop>false</ScaleCrop>
  <LinksUpToDate>false</LinksUpToDate>
  <CharactersWithSpaces>1680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2019-07-26T03:43:00Z</dcterms:created>
  <dc:creator>Administrator</dc:creator>
  <cp:lastModifiedBy>RAIN</cp:lastModifiedBy>
  <cp:lastPrinted>2022-05-20T07:40:00Z</cp:lastPrinted>
  <dcterms:modified xsi:type="dcterms:W3CDTF">2022-05-20T08:20:54Z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