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1E" w:rsidRPr="007B661E" w:rsidRDefault="007D2DD4" w:rsidP="007B661E"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  <w:u w:color="000000"/>
        </w:rPr>
      </w:pPr>
      <w:bookmarkStart w:id="0" w:name="_Toc3272586"/>
      <w:r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宿舍家具维修</w:t>
      </w:r>
      <w:r w:rsidR="00F62B2D" w:rsidRPr="00F62B2D"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项目</w:t>
      </w:r>
      <w:r w:rsidR="004C3CD3"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询价</w:t>
      </w:r>
      <w:r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采购</w:t>
      </w:r>
      <w:r w:rsidR="007B661E" w:rsidRPr="007B661E"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公告</w:t>
      </w:r>
      <w:bookmarkEnd w:id="0"/>
    </w:p>
    <w:p w:rsidR="007B661E" w:rsidRPr="007B661E" w:rsidRDefault="007B661E" w:rsidP="007B661E">
      <w:pPr>
        <w:widowControl/>
        <w:snapToGrid w:val="0"/>
        <w:ind w:firstLineChars="200" w:firstLine="480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广西中医药大学赛恩斯新医药学院拟对</w:t>
      </w:r>
      <w:r w:rsidR="007D2DD4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color="000000"/>
        </w:rPr>
        <w:t>2020级新生宿舍维修</w:t>
      </w:r>
      <w:r w:rsidR="008A0AA0" w:rsidRPr="008A0AA0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color="000000"/>
        </w:rPr>
        <w:t>项目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进行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询价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采购，现将有关事项公告如下：</w:t>
      </w:r>
    </w:p>
    <w:p w:rsidR="008A0AA0" w:rsidRDefault="007B661E" w:rsidP="00CF458B">
      <w:pPr>
        <w:widowControl/>
        <w:snapToGrid w:val="0"/>
        <w:textAlignment w:val="baseline"/>
        <w:rPr>
          <w:rFonts w:ascii="宋体" w:eastAsia="宋体" w:hAnsi="宋体" w:cs="Times New Roman"/>
          <w:bCs/>
          <w:color w:val="000000"/>
          <w:kern w:val="0"/>
          <w:sz w:val="24"/>
          <w:szCs w:val="24"/>
          <w:u w:val="single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一、项目名称：</w:t>
      </w:r>
      <w:r w:rsidR="007D2DD4" w:rsidRPr="00374CB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2020级新生</w:t>
      </w:r>
      <w:r w:rsidR="007D2DD4" w:rsidRPr="00374CBF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val="single"/>
        </w:rPr>
        <w:t>宿舍家具维修</w:t>
      </w:r>
      <w:r w:rsidR="008A0AA0" w:rsidRPr="00374CBF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val="single"/>
        </w:rPr>
        <w:t>采购项目</w:t>
      </w:r>
      <w:r w:rsidR="00886DEC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val="single"/>
        </w:rPr>
        <w:t xml:space="preserve">   </w:t>
      </w:r>
    </w:p>
    <w:p w:rsidR="007B661E" w:rsidRPr="007B661E" w:rsidRDefault="004C3CD3" w:rsidP="00CF458B">
      <w:pPr>
        <w:widowControl/>
        <w:snapToGrid w:val="0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二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、</w:t>
      </w:r>
      <w:r w:rsid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采购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方式：</w:t>
      </w:r>
      <w:r w:rsid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询价采购</w:t>
      </w:r>
    </w:p>
    <w:p w:rsidR="00D727B6" w:rsidRPr="00374CBF" w:rsidRDefault="004C3CD3" w:rsidP="007B661E">
      <w:pPr>
        <w:widowControl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三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、</w:t>
      </w:r>
      <w:r w:rsidR="00D97165" w:rsidRPr="00D97165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项目内容及要求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：</w:t>
      </w:r>
      <w:r w:rsidR="00D727B6" w:rsidRPr="00D727B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具体内容详见</w:t>
      </w:r>
      <w:r w:rsidR="00271A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报价表</w:t>
      </w:r>
      <w:bookmarkStart w:id="1" w:name="_GoBack"/>
      <w:bookmarkEnd w:id="1"/>
    </w:p>
    <w:p w:rsidR="007B661E" w:rsidRPr="007B661E" w:rsidRDefault="004C3CD3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四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、</w:t>
      </w:r>
      <w:r w:rsidR="007B661E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报价</w:t>
      </w:r>
      <w:r w:rsidR="007B661E" w:rsidRPr="007B661E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人资格要求</w:t>
      </w:r>
      <w:r w:rsidR="007B661E"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：</w:t>
      </w:r>
    </w:p>
    <w:p w:rsidR="008A0AA0" w:rsidRDefault="008A0AA0" w:rsidP="007B661E">
      <w:pPr>
        <w:snapToGrid w:val="0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color="000000"/>
        </w:rPr>
      </w:pPr>
      <w:r w:rsidRPr="008A0A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必须符合《中华人民共和国政府采购法》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第二十二条规定条件，生产或经营本次采购货物，具有独立法人资格。</w:t>
      </w:r>
    </w:p>
    <w:p w:rsidR="007B661E" w:rsidRPr="007B661E" w:rsidRDefault="00A77D94" w:rsidP="007B661E">
      <w:pPr>
        <w:snapToGrid w:val="0"/>
        <w:rPr>
          <w:rFonts w:ascii="宋体" w:eastAsia="宋体" w:hAnsi="Courier New" w:cs="Times New Roman"/>
          <w:b/>
          <w:sz w:val="24"/>
          <w:szCs w:val="24"/>
        </w:rPr>
      </w:pPr>
      <w:r>
        <w:rPr>
          <w:rFonts w:ascii="宋体" w:eastAsia="宋体" w:hAnsi="Courier New" w:cs="Times New Roman" w:hint="eastAsia"/>
          <w:b/>
          <w:bCs/>
          <w:sz w:val="24"/>
          <w:szCs w:val="24"/>
        </w:rPr>
        <w:t>五</w:t>
      </w:r>
      <w:r w:rsidR="007B661E" w:rsidRPr="007B661E">
        <w:rPr>
          <w:rFonts w:ascii="宋体" w:eastAsia="宋体" w:hAnsi="Courier New" w:cs="Times New Roman" w:hint="eastAsia"/>
          <w:b/>
          <w:bCs/>
          <w:sz w:val="24"/>
          <w:szCs w:val="24"/>
        </w:rPr>
        <w:t>、</w:t>
      </w:r>
      <w:r w:rsidR="00771EFB">
        <w:rPr>
          <w:rFonts w:ascii="宋体" w:eastAsia="宋体" w:hAnsi="Courier New" w:cs="Times New Roman" w:hint="eastAsia"/>
          <w:b/>
          <w:sz w:val="24"/>
          <w:szCs w:val="24"/>
        </w:rPr>
        <w:t>报价</w:t>
      </w:r>
      <w:r w:rsidR="007B661E" w:rsidRPr="007B661E">
        <w:rPr>
          <w:rFonts w:ascii="宋体" w:eastAsia="宋体" w:hAnsi="Courier New" w:cs="Times New Roman" w:hint="eastAsia"/>
          <w:b/>
          <w:sz w:val="24"/>
          <w:szCs w:val="24"/>
        </w:rPr>
        <w:t>文件递交截止时间和地点：</w:t>
      </w:r>
    </w:p>
    <w:p w:rsidR="007B661E" w:rsidRPr="002A03C0" w:rsidRDefault="002A03C0" w:rsidP="007B661E">
      <w:pPr>
        <w:widowControl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color="000000"/>
        </w:rPr>
      </w:pPr>
      <w:r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报价文件包含</w:t>
      </w:r>
      <w:r w:rsidR="008A0AA0">
        <w:rPr>
          <w:rFonts w:asciiTheme="minorEastAsia" w:hAnsiTheme="minorEastAsia" w:cs="宋体" w:hint="eastAsia"/>
          <w:bCs/>
          <w:kern w:val="0"/>
          <w:sz w:val="24"/>
          <w:szCs w:val="24"/>
        </w:rPr>
        <w:t>报价单</w:t>
      </w:r>
      <w:r w:rsidRPr="002A03C0">
        <w:rPr>
          <w:rFonts w:asciiTheme="minorEastAsia" w:hAnsiTheme="minorEastAsia" w:cs="宋体" w:hint="eastAsia"/>
          <w:bCs/>
          <w:kern w:val="0"/>
          <w:sz w:val="24"/>
          <w:szCs w:val="24"/>
        </w:rPr>
        <w:t>、公司营业执照复印件</w:t>
      </w:r>
      <w:r w:rsidR="004C3CD3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8A0AA0">
        <w:rPr>
          <w:rFonts w:asciiTheme="minorEastAsia" w:hAnsiTheme="minorEastAsia" w:cs="宋体" w:hint="eastAsia"/>
          <w:bCs/>
          <w:kern w:val="0"/>
          <w:sz w:val="24"/>
          <w:szCs w:val="24"/>
        </w:rPr>
        <w:t>服务</w:t>
      </w:r>
      <w:r w:rsidR="00A77D94">
        <w:rPr>
          <w:rFonts w:asciiTheme="minorEastAsia" w:hAnsiTheme="minorEastAsia" w:cs="宋体" w:hint="eastAsia"/>
          <w:bCs/>
          <w:kern w:val="0"/>
          <w:sz w:val="24"/>
          <w:szCs w:val="24"/>
        </w:rPr>
        <w:t>承诺</w:t>
      </w:r>
      <w:r w:rsidRPr="002A03C0">
        <w:rPr>
          <w:rFonts w:asciiTheme="minorEastAsia" w:hAnsiTheme="minorEastAsia" w:cs="宋体" w:hint="eastAsia"/>
          <w:bCs/>
          <w:kern w:val="0"/>
          <w:sz w:val="24"/>
          <w:szCs w:val="24"/>
        </w:rPr>
        <w:t>等，</w:t>
      </w:r>
      <w:r w:rsidR="00771EFB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报价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文件</w:t>
      </w:r>
      <w:r w:rsidR="00A77D94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请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密封形式于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20</w:t>
      </w:r>
      <w:r w:rsidR="004C3CD3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20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年</w:t>
      </w:r>
      <w:r w:rsidR="001C0A4D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7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月</w:t>
      </w:r>
      <w:r w:rsidR="003272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3</w:t>
      </w:r>
      <w:r w:rsidR="00A3427E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1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日</w:t>
      </w:r>
      <w:r w:rsidR="001C0A4D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下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午 1</w:t>
      </w:r>
      <w:r w:rsidR="003272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7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时</w:t>
      </w:r>
      <w:r w:rsidR="00A619AC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0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0分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前递交到广西中医药大学赛恩斯新医药学院</w:t>
      </w:r>
      <w:r w:rsidR="00374CBF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后勤保卫处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（南宁市青秀区五合大道13号）。</w:t>
      </w:r>
    </w:p>
    <w:p w:rsidR="007B661E" w:rsidRPr="007B661E" w:rsidRDefault="00A77D94" w:rsidP="007B661E">
      <w:pPr>
        <w:snapToGrid w:val="0"/>
        <w:rPr>
          <w:rFonts w:ascii="宋体" w:eastAsia="宋体" w:hAnsi="Courier New" w:cs="Times New Roman"/>
          <w:b/>
          <w:bCs/>
          <w:sz w:val="24"/>
          <w:szCs w:val="24"/>
        </w:rPr>
      </w:pPr>
      <w:r>
        <w:rPr>
          <w:rFonts w:ascii="宋体" w:eastAsia="宋体" w:hAnsi="Courier New" w:cs="Times New Roman" w:hint="eastAsia"/>
          <w:b/>
          <w:bCs/>
          <w:sz w:val="24"/>
          <w:szCs w:val="24"/>
        </w:rPr>
        <w:t>六</w:t>
      </w:r>
      <w:r w:rsidR="007B661E" w:rsidRPr="007B661E">
        <w:rPr>
          <w:rFonts w:ascii="宋体" w:eastAsia="宋体" w:hAnsi="Courier New" w:cs="Times New Roman" w:hint="eastAsia"/>
          <w:b/>
          <w:bCs/>
          <w:sz w:val="24"/>
          <w:szCs w:val="24"/>
        </w:rPr>
        <w:t>、联系方式：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广西中医药大学赛恩斯新医药学院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地址：南宁市青秀区五合大道13号</w:t>
      </w:r>
    </w:p>
    <w:p w:rsidR="007B661E" w:rsidRPr="007B661E" w:rsidRDefault="007B661E" w:rsidP="00E340C3">
      <w:pPr>
        <w:widowControl/>
        <w:shd w:val="clear" w:color="auto" w:fill="FFFFFF"/>
        <w:tabs>
          <w:tab w:val="left" w:pos="4650"/>
        </w:tabs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联系人：</w:t>
      </w:r>
      <w:r w:rsidR="00374CBF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梁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老师</w:t>
      </w:r>
      <w:r w:rsidR="00E340C3"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  <w:tab/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电话：</w:t>
      </w:r>
      <w:r w:rsidR="00374CBF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13877132769</w:t>
      </w:r>
    </w:p>
    <w:p w:rsidR="007B661E" w:rsidRPr="007B661E" w:rsidRDefault="007B661E" w:rsidP="007B661E">
      <w:pPr>
        <w:widowControl/>
        <w:spacing w:before="100" w:beforeAutospacing="1" w:after="100" w:afterAutospacing="1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                                                                                            </w:t>
      </w:r>
      <w:r w:rsidR="00771EFB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                      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广西中医药大学赛恩斯新医药学院</w:t>
      </w:r>
    </w:p>
    <w:p w:rsidR="004C3CD3" w:rsidRDefault="007B661E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  <w:sectPr w:rsidR="004C3C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     </w:t>
      </w:r>
      <w:r w:rsidR="00771EFB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                     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20</w:t>
      </w:r>
      <w:r w:rsidR="004C3CD3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20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年</w:t>
      </w:r>
      <w:r w:rsidR="008747B2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7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月</w:t>
      </w:r>
      <w:r w:rsidR="008747B2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27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日</w:t>
      </w:r>
    </w:p>
    <w:tbl>
      <w:tblPr>
        <w:tblW w:w="5000" w:type="pct"/>
        <w:tblLook w:val="04A0"/>
      </w:tblPr>
      <w:tblGrid>
        <w:gridCol w:w="639"/>
        <w:gridCol w:w="3475"/>
        <w:gridCol w:w="236"/>
        <w:gridCol w:w="1003"/>
        <w:gridCol w:w="2978"/>
        <w:gridCol w:w="1523"/>
      </w:tblGrid>
      <w:tr w:rsidR="00861F63" w:rsidRPr="00861F63" w:rsidTr="00861F63">
        <w:trPr>
          <w:trHeight w:val="126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F63" w:rsidRPr="00861F63" w:rsidRDefault="00861F63" w:rsidP="00861F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61F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广西中医药大学赛恩斯新医药学院</w:t>
            </w:r>
            <w:r w:rsidRPr="00861F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《</w:t>
            </w:r>
            <w:r w:rsidR="00FE18FF" w:rsidRPr="00FE1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2020级新生</w:t>
            </w:r>
            <w:r w:rsidR="00FE18FF" w:rsidRPr="00FE18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宿舍家具维修采购项目</w:t>
            </w:r>
            <w:r w:rsidRPr="00861F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》报价单</w:t>
            </w:r>
          </w:p>
        </w:tc>
      </w:tr>
      <w:tr w:rsidR="00886DEC" w:rsidRPr="00861F63" w:rsidTr="00886DEC">
        <w:trPr>
          <w:trHeight w:val="6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FE18FF" w:rsidRDefault="00861F63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E18F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FE18FF" w:rsidRDefault="00861F63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E18F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FE18FF" w:rsidRDefault="00861F63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E18F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FE18FF" w:rsidRDefault="00861F63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E18F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FE18FF" w:rsidRDefault="00861F63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E18F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86DEC" w:rsidRPr="00861F63" w:rsidTr="00886DEC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宿舍</w:t>
            </w:r>
            <w:r w:rsidR="007D2D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床梯补漆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1078处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/处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52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宿舍床铺床摇固定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上控价1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/张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42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床梯焊接与维修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  <w:r w:rsidR="00861F63"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上控价28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49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缺柜门板</w:t>
            </w:r>
            <w:r w:rsidR="00DE0A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（须定制）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  <w:r w:rsidR="00861F63"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上控价40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3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维修柜门合页坏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  <w:r w:rsidR="00861F63"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上控价20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54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缺抽屉</w:t>
            </w:r>
            <w:r w:rsidR="00DE0A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（须定制）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  <w:r w:rsidR="00861F63"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上控价63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52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63" w:rsidRPr="00861F63" w:rsidRDefault="00861F63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63" w:rsidRPr="00861F63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抽屉轨道损坏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63" w:rsidRPr="00861F63" w:rsidRDefault="00FE18FF" w:rsidP="00A5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  <w:r w:rsidR="00A508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上控价20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63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52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DD4" w:rsidRDefault="007D2DD4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缺柜门小把手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683个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D4" w:rsidRPr="00A5084D" w:rsidRDefault="00886DEC" w:rsidP="00FE18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86DEC" w:rsidRPr="00861F63" w:rsidTr="00886DEC">
        <w:trPr>
          <w:trHeight w:val="52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DD4" w:rsidRDefault="00FE18FF" w:rsidP="00DE0A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缺宿舍床铺蚊帐架</w:t>
            </w:r>
            <w:r w:rsidR="00DE0A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（须定制）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155个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D4" w:rsidRPr="00A5084D" w:rsidRDefault="00886DEC" w:rsidP="00DE0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084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DE0A1E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上控价47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 w:rsidR="00A5084D"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/个</w:t>
            </w:r>
            <w:r w:rsidRPr="00A5084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D4" w:rsidRPr="00861F63" w:rsidRDefault="00FE18FF" w:rsidP="00FE1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含材料费</w:t>
            </w:r>
          </w:p>
        </w:tc>
      </w:tr>
      <w:tr w:rsidR="00861F63" w:rsidRPr="00861F63" w:rsidTr="00861F63">
        <w:trPr>
          <w:trHeight w:val="8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63" w:rsidRPr="00861F63" w:rsidRDefault="00861F63" w:rsidP="00A947C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47C9">
              <w:rPr>
                <w:rFonts w:ascii="宋体" w:eastAsia="宋体" w:hAnsi="宋体" w:cs="宋体" w:hint="eastAsia"/>
                <w:b/>
                <w:szCs w:val="21"/>
              </w:rPr>
              <w:t>金额合计：</w:t>
            </w:r>
            <w:r w:rsidRPr="008B6FDF">
              <w:rPr>
                <w:rFonts w:ascii="宋体" w:eastAsia="宋体" w:hAnsi="宋体" w:cs="宋体" w:hint="eastAsia"/>
                <w:szCs w:val="21"/>
              </w:rPr>
              <w:t xml:space="preserve">人民币大写  </w:t>
            </w:r>
            <w:r w:rsidR="007B6F39"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 w:rsidRPr="008B6FDF">
              <w:rPr>
                <w:rFonts w:ascii="宋体" w:eastAsia="宋体" w:hAnsi="宋体" w:cs="宋体" w:hint="eastAsia"/>
                <w:szCs w:val="21"/>
              </w:rPr>
              <w:t>（￥             ）</w:t>
            </w:r>
          </w:p>
        </w:tc>
      </w:tr>
      <w:tr w:rsidR="00861F63" w:rsidRPr="00861F63" w:rsidTr="00861F63">
        <w:trPr>
          <w:trHeight w:val="28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140" w:rsidRDefault="00861F63" w:rsidP="0051314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 xml:space="preserve">采购要求：                                                                                                                         1、以上报价含税，运费、材料费等各类所需费用，并承诺按报价表的要求提供服务。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4C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 xml:space="preserve">、付款方式：无预付款，项目实施，验收合格后，采购人凭成交人开具的全额发票一次性支付。                                                                                                                        </w:t>
            </w:r>
            <w:r w:rsidR="00374CB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E18FF">
              <w:rPr>
                <w:rFonts w:ascii="宋体" w:eastAsia="宋体" w:hAnsi="宋体" w:cs="宋体" w:hint="eastAsia"/>
                <w:kern w:val="0"/>
                <w:szCs w:val="21"/>
              </w:rPr>
              <w:t>施工响应：</w:t>
            </w:r>
            <w:r w:rsidR="00FA237C" w:rsidRPr="00FA237C">
              <w:rPr>
                <w:rFonts w:ascii="宋体" w:eastAsia="宋体" w:hAnsi="宋体" w:cs="宋体" w:hint="eastAsia"/>
                <w:b/>
                <w:kern w:val="0"/>
                <w:szCs w:val="21"/>
              </w:rPr>
              <w:t>在项目验收前，成</w:t>
            </w:r>
            <w:r w:rsidRPr="00FA237C">
              <w:rPr>
                <w:rFonts w:ascii="宋体" w:eastAsia="宋体" w:hAnsi="宋体" w:cs="宋体" w:hint="eastAsia"/>
                <w:b/>
                <w:kern w:val="0"/>
                <w:szCs w:val="21"/>
              </w:rPr>
              <w:t>交人须在接到采购人通知后半个小时内到达现场处理。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="00374CB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E18FF">
              <w:rPr>
                <w:rFonts w:ascii="宋体" w:eastAsia="宋体" w:hAnsi="宋体" w:cs="宋体" w:hint="eastAsia"/>
                <w:kern w:val="0"/>
                <w:szCs w:val="21"/>
              </w:rPr>
              <w:t>工期</w:t>
            </w:r>
            <w:r w:rsidR="00FE18FF" w:rsidRPr="00861F63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  <w:r w:rsidR="00FE18FF">
              <w:rPr>
                <w:rFonts w:ascii="宋体" w:eastAsia="宋体" w:hAnsi="宋体" w:cs="宋体" w:hint="eastAsia"/>
                <w:kern w:val="0"/>
                <w:szCs w:val="21"/>
              </w:rPr>
              <w:t>10天内完成</w:t>
            </w:r>
            <w:r w:rsidRPr="00861F6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513140" w:rsidRPr="00FE18FF" w:rsidRDefault="00374CBF" w:rsidP="00374CBF">
            <w:pPr>
              <w:widowControl/>
              <w:shd w:val="clear" w:color="auto" w:fill="FFFFFF"/>
              <w:jc w:val="left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5、</w:t>
            </w:r>
            <w:r w:rsidR="00513140">
              <w:rPr>
                <w:rFonts w:ascii="宋体" w:eastAsia="宋体" w:hAnsi="宋体" w:cs="宋体" w:hint="eastAsia"/>
                <w:kern w:val="0"/>
                <w:szCs w:val="21"/>
              </w:rPr>
              <w:t>项目联系人：</w:t>
            </w:r>
            <w:r w:rsidR="00FE18F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梁</w:t>
            </w:r>
            <w:r w:rsidR="00513140" w:rsidRPr="008A0AA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老师，联系电话</w:t>
            </w:r>
            <w:r w:rsidR="00FE18F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13877132769</w:t>
            </w:r>
            <w:r w:rsidR="00513140" w:rsidRPr="008A0AA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。</w:t>
            </w:r>
          </w:p>
        </w:tc>
      </w:tr>
    </w:tbl>
    <w:p w:rsidR="00861F63" w:rsidRDefault="00861F63" w:rsidP="00861F63">
      <w:pPr>
        <w:ind w:right="1120"/>
        <w:rPr>
          <w:rFonts w:ascii="仿宋_GB2312" w:eastAsia="仿宋_GB2312" w:hAnsi="Times New Roman" w:cs="Times New Roman"/>
          <w:sz w:val="24"/>
          <w:szCs w:val="24"/>
        </w:rPr>
      </w:pPr>
    </w:p>
    <w:p w:rsidR="00FE18FF" w:rsidRDefault="00FE18FF" w:rsidP="00861F63">
      <w:pPr>
        <w:ind w:right="1120"/>
        <w:rPr>
          <w:rFonts w:ascii="仿宋_GB2312" w:eastAsia="仿宋_GB2312" w:hAnsi="Times New Roman" w:cs="Times New Roman"/>
          <w:sz w:val="24"/>
          <w:szCs w:val="24"/>
        </w:rPr>
      </w:pPr>
    </w:p>
    <w:p w:rsidR="002A03C0" w:rsidRPr="002A03C0" w:rsidRDefault="004B60AA" w:rsidP="00861F63">
      <w:pPr>
        <w:ind w:right="112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="002A03C0" w:rsidRPr="002A03C0">
        <w:rPr>
          <w:rFonts w:ascii="仿宋_GB2312" w:eastAsia="仿宋_GB2312" w:hAnsi="Times New Roman" w:cs="Times New Roman" w:hint="eastAsia"/>
          <w:sz w:val="24"/>
          <w:szCs w:val="24"/>
        </w:rPr>
        <w:t xml:space="preserve">供应商法人代表或委托人签字（盖章）：           </w:t>
      </w:r>
    </w:p>
    <w:p w:rsidR="00861F63" w:rsidRDefault="002A03C0" w:rsidP="002A03C0">
      <w:pPr>
        <w:spacing w:line="520" w:lineRule="exact"/>
        <w:ind w:left="4560" w:right="1120" w:hangingChars="1900" w:hanging="456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2A03C0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</w:t>
      </w:r>
    </w:p>
    <w:p w:rsidR="002A03C0" w:rsidRPr="002A03C0" w:rsidRDefault="002A03C0" w:rsidP="002A03C0">
      <w:pPr>
        <w:spacing w:line="520" w:lineRule="exact"/>
        <w:ind w:left="4560" w:right="1120" w:hangingChars="1900" w:hanging="456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2A03C0">
        <w:rPr>
          <w:rFonts w:ascii="仿宋_GB2312" w:eastAsia="仿宋_GB2312" w:hAnsi="Times New Roman" w:cs="Times New Roman" w:hint="eastAsia"/>
          <w:sz w:val="24"/>
          <w:szCs w:val="24"/>
        </w:rPr>
        <w:t xml:space="preserve"> 报价联系人：</w:t>
      </w:r>
      <w:r w:rsidRPr="002A03C0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 xml:space="preserve"> </w:t>
      </w:r>
      <w:r w:rsidRPr="002A03C0">
        <w:rPr>
          <w:rFonts w:ascii="仿宋_GB2312" w:eastAsia="仿宋_GB2312" w:hAnsi="Times New Roman" w:cs="Times New Roman" w:hint="eastAsia"/>
          <w:sz w:val="24"/>
          <w:szCs w:val="24"/>
        </w:rPr>
        <w:t xml:space="preserve">        联系电话：                        </w:t>
      </w:r>
    </w:p>
    <w:p w:rsidR="00B81353" w:rsidRDefault="002A03C0" w:rsidP="00513140">
      <w:pPr>
        <w:widowControl/>
        <w:snapToGrid w:val="0"/>
        <w:spacing w:before="100" w:beforeAutospacing="1" w:after="100" w:afterAutospacing="1"/>
        <w:ind w:firstLineChars="50" w:firstLine="12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2A03C0">
        <w:rPr>
          <w:rFonts w:ascii="仿宋_GB2312" w:eastAsia="仿宋_GB2312" w:hAnsi="Times New Roman" w:cs="Times New Roman" w:hint="eastAsia"/>
          <w:sz w:val="24"/>
          <w:szCs w:val="24"/>
        </w:rPr>
        <w:t>报价时间：</w:t>
      </w:r>
    </w:p>
    <w:sectPr w:rsidR="00B81353" w:rsidSect="00C33A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37" w:rsidRDefault="00FA0F37" w:rsidP="007B661E">
      <w:r>
        <w:separator/>
      </w:r>
    </w:p>
  </w:endnote>
  <w:endnote w:type="continuationSeparator" w:id="0">
    <w:p w:rsidR="00FA0F37" w:rsidRDefault="00FA0F37" w:rsidP="007B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37" w:rsidRDefault="00FA0F37" w:rsidP="007B661E">
      <w:r>
        <w:separator/>
      </w:r>
    </w:p>
  </w:footnote>
  <w:footnote w:type="continuationSeparator" w:id="0">
    <w:p w:rsidR="00FA0F37" w:rsidRDefault="00FA0F37" w:rsidP="007B6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4EC"/>
    <w:rsid w:val="000379FC"/>
    <w:rsid w:val="0008464C"/>
    <w:rsid w:val="000F7466"/>
    <w:rsid w:val="00107BCD"/>
    <w:rsid w:val="001468B8"/>
    <w:rsid w:val="00153445"/>
    <w:rsid w:val="0015367B"/>
    <w:rsid w:val="001557D1"/>
    <w:rsid w:val="001C0A4D"/>
    <w:rsid w:val="001E4743"/>
    <w:rsid w:val="001F1E31"/>
    <w:rsid w:val="001F351B"/>
    <w:rsid w:val="00212C7D"/>
    <w:rsid w:val="0024336E"/>
    <w:rsid w:val="00271AF4"/>
    <w:rsid w:val="00290D4D"/>
    <w:rsid w:val="002A03C0"/>
    <w:rsid w:val="002E215A"/>
    <w:rsid w:val="002E6A6F"/>
    <w:rsid w:val="002E6C6B"/>
    <w:rsid w:val="00302D04"/>
    <w:rsid w:val="0031712A"/>
    <w:rsid w:val="00327236"/>
    <w:rsid w:val="00331864"/>
    <w:rsid w:val="00345DF2"/>
    <w:rsid w:val="00374CBF"/>
    <w:rsid w:val="00377849"/>
    <w:rsid w:val="003A3AFC"/>
    <w:rsid w:val="003D0AC2"/>
    <w:rsid w:val="00430CE5"/>
    <w:rsid w:val="00432B9C"/>
    <w:rsid w:val="004436A5"/>
    <w:rsid w:val="00450A95"/>
    <w:rsid w:val="0047010D"/>
    <w:rsid w:val="004B60AA"/>
    <w:rsid w:val="004C3CD3"/>
    <w:rsid w:val="004C755E"/>
    <w:rsid w:val="004F41A2"/>
    <w:rsid w:val="00513140"/>
    <w:rsid w:val="00586165"/>
    <w:rsid w:val="005A3731"/>
    <w:rsid w:val="005C53A3"/>
    <w:rsid w:val="005E3536"/>
    <w:rsid w:val="0060201D"/>
    <w:rsid w:val="006505F1"/>
    <w:rsid w:val="00663A86"/>
    <w:rsid w:val="006F21AB"/>
    <w:rsid w:val="00713ADC"/>
    <w:rsid w:val="007559CA"/>
    <w:rsid w:val="00765642"/>
    <w:rsid w:val="00771EFB"/>
    <w:rsid w:val="007B33C7"/>
    <w:rsid w:val="007B661E"/>
    <w:rsid w:val="007B6F39"/>
    <w:rsid w:val="007D2DD4"/>
    <w:rsid w:val="007D64EC"/>
    <w:rsid w:val="00861F63"/>
    <w:rsid w:val="00872627"/>
    <w:rsid w:val="008747B2"/>
    <w:rsid w:val="00886DEC"/>
    <w:rsid w:val="008A0AA0"/>
    <w:rsid w:val="008B13FE"/>
    <w:rsid w:val="008B6FDF"/>
    <w:rsid w:val="008E2DCF"/>
    <w:rsid w:val="00923FFA"/>
    <w:rsid w:val="00975328"/>
    <w:rsid w:val="009B50E1"/>
    <w:rsid w:val="009D1F7B"/>
    <w:rsid w:val="00A1780C"/>
    <w:rsid w:val="00A3427E"/>
    <w:rsid w:val="00A5084D"/>
    <w:rsid w:val="00A542BB"/>
    <w:rsid w:val="00A619AC"/>
    <w:rsid w:val="00A77D94"/>
    <w:rsid w:val="00A8228D"/>
    <w:rsid w:val="00A92C1D"/>
    <w:rsid w:val="00A947C9"/>
    <w:rsid w:val="00B23B12"/>
    <w:rsid w:val="00B81353"/>
    <w:rsid w:val="00C33A91"/>
    <w:rsid w:val="00CB785E"/>
    <w:rsid w:val="00CF458B"/>
    <w:rsid w:val="00D14F6F"/>
    <w:rsid w:val="00D727B6"/>
    <w:rsid w:val="00D751C7"/>
    <w:rsid w:val="00D97165"/>
    <w:rsid w:val="00DC31DB"/>
    <w:rsid w:val="00DE0A1E"/>
    <w:rsid w:val="00E03DFA"/>
    <w:rsid w:val="00E340C3"/>
    <w:rsid w:val="00E801DC"/>
    <w:rsid w:val="00E86F66"/>
    <w:rsid w:val="00EF5361"/>
    <w:rsid w:val="00F20BE1"/>
    <w:rsid w:val="00F62B2D"/>
    <w:rsid w:val="00F73287"/>
    <w:rsid w:val="00FA0F37"/>
    <w:rsid w:val="00FA237C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6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F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F66"/>
  </w:style>
  <w:style w:type="table" w:styleId="a6">
    <w:name w:val="Table Grid"/>
    <w:basedOn w:val="a1"/>
    <w:uiPriority w:val="59"/>
    <w:rsid w:val="00E86F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13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1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6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F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F66"/>
  </w:style>
  <w:style w:type="table" w:styleId="a6">
    <w:name w:val="Table Grid"/>
    <w:basedOn w:val="a1"/>
    <w:uiPriority w:val="59"/>
    <w:rsid w:val="00E86F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13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1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梁际龙</cp:lastModifiedBy>
  <cp:revision>55</cp:revision>
  <dcterms:created xsi:type="dcterms:W3CDTF">2020-07-27T03:32:00Z</dcterms:created>
  <dcterms:modified xsi:type="dcterms:W3CDTF">2020-07-29T02:53:00Z</dcterms:modified>
</cp:coreProperties>
</file>